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A61" w:rsidRDefault="002816CE">
      <w:pPr>
        <w:pBdr>
          <w:top w:val="nil"/>
          <w:left w:val="nil"/>
          <w:bottom w:val="nil"/>
          <w:right w:val="nil"/>
          <w:between w:val="nil"/>
        </w:pBdr>
        <w:tabs>
          <w:tab w:val="center" w:pos="4536"/>
          <w:tab w:val="right" w:pos="9072"/>
        </w:tabs>
        <w:spacing w:after="0" w:line="240" w:lineRule="auto"/>
        <w:rPr>
          <w:color w:val="000000"/>
          <w:sz w:val="36"/>
          <w:szCs w:val="36"/>
        </w:rPr>
      </w:pPr>
      <w:r>
        <w:rPr>
          <w:color w:val="000000"/>
          <w:sz w:val="48"/>
          <w:szCs w:val="48"/>
        </w:rPr>
        <w:t>CASE 1</w:t>
      </w:r>
      <w:r>
        <w:rPr>
          <w:color w:val="000000"/>
          <w:sz w:val="36"/>
          <w:szCs w:val="36"/>
        </w:rPr>
        <w:t xml:space="preserve"> </w:t>
      </w:r>
      <w:r>
        <w:rPr>
          <w:color w:val="000000"/>
        </w:rPr>
        <w:t>(Ambulans)</w:t>
      </w:r>
      <w:r>
        <w:rPr>
          <w:color w:val="000000"/>
          <w:sz w:val="36"/>
          <w:szCs w:val="36"/>
        </w:rPr>
        <w:br/>
      </w:r>
      <w:bookmarkStart w:id="0" w:name="_GoBack"/>
      <w:bookmarkEnd w:id="0"/>
    </w:p>
    <w:p w:rsidR="00EE4A61" w:rsidRDefault="002816CE">
      <w:pPr>
        <w:pBdr>
          <w:top w:val="nil"/>
          <w:left w:val="nil"/>
          <w:bottom w:val="nil"/>
          <w:right w:val="nil"/>
          <w:between w:val="nil"/>
        </w:pBdr>
        <w:tabs>
          <w:tab w:val="center" w:pos="4536"/>
          <w:tab w:val="right" w:pos="9072"/>
        </w:tabs>
        <w:spacing w:after="0" w:line="240" w:lineRule="auto"/>
        <w:rPr>
          <w:color w:val="000000"/>
        </w:rPr>
      </w:pPr>
      <w:r>
        <w:rPr>
          <w:color w:val="000000"/>
        </w:rPr>
        <w:t>Johannes är nyutbildad sjuksköterska och går nu en specialistutbildning för att bli ambulanssjuksköterska. En dag under praktiken på ambulansen får de in ett larm om en ung kvinna med självskadebeteende som skadat sig själv i hemmet och förlorat mycket blod.</w:t>
      </w:r>
      <w:r>
        <w:rPr>
          <w:color w:val="000000"/>
        </w:rPr>
        <w:br/>
        <w:t xml:space="preserve">På väg för att hjälpa kvinnan konstaterar Johannes att han aldrig tidigare varit i kontakt med en patient som </w:t>
      </w:r>
      <w:proofErr w:type="spellStart"/>
      <w:r>
        <w:rPr>
          <w:color w:val="000000"/>
        </w:rPr>
        <w:t>självskadar</w:t>
      </w:r>
      <w:proofErr w:type="spellEnd"/>
      <w:r>
        <w:rPr>
          <w:color w:val="000000"/>
        </w:rPr>
        <w:t xml:space="preserve"> och börjar fundera:</w:t>
      </w:r>
      <w:r>
        <w:rPr>
          <w:color w:val="000000"/>
        </w:rPr>
        <w:br/>
      </w:r>
    </w:p>
    <w:p w:rsidR="00EE4A61" w:rsidRDefault="002816CE">
      <w:pPr>
        <w:numPr>
          <w:ilvl w:val="0"/>
          <w:numId w:val="9"/>
        </w:numPr>
        <w:pBdr>
          <w:top w:val="nil"/>
          <w:left w:val="nil"/>
          <w:bottom w:val="nil"/>
          <w:right w:val="nil"/>
          <w:between w:val="nil"/>
        </w:pBdr>
        <w:tabs>
          <w:tab w:val="center" w:pos="4536"/>
          <w:tab w:val="right" w:pos="9072"/>
        </w:tabs>
        <w:spacing w:after="0" w:line="240" w:lineRule="auto"/>
      </w:pPr>
      <w:r>
        <w:rPr>
          <w:color w:val="000000"/>
        </w:rPr>
        <w:t>Hur bemöter man en patient med självskadebeteende i ett akut läge i hemmet?</w:t>
      </w:r>
    </w:p>
    <w:p w:rsidR="00EE4A61" w:rsidRDefault="002816CE">
      <w:pPr>
        <w:numPr>
          <w:ilvl w:val="0"/>
          <w:numId w:val="9"/>
        </w:numPr>
        <w:pBdr>
          <w:top w:val="nil"/>
          <w:left w:val="nil"/>
          <w:bottom w:val="nil"/>
          <w:right w:val="nil"/>
          <w:between w:val="nil"/>
        </w:pBdr>
        <w:tabs>
          <w:tab w:val="center" w:pos="4536"/>
          <w:tab w:val="right" w:pos="9072"/>
        </w:tabs>
        <w:spacing w:after="0" w:line="240" w:lineRule="auto"/>
      </w:pPr>
      <w:r>
        <w:rPr>
          <w:color w:val="000000"/>
        </w:rPr>
        <w:t>Bör man som ambulanspersonal ignorera det psykiska måendet och fokusera helt på den fysiska skadan?</w:t>
      </w:r>
    </w:p>
    <w:p w:rsidR="00EE4A61" w:rsidRDefault="002816CE">
      <w:pPr>
        <w:numPr>
          <w:ilvl w:val="0"/>
          <w:numId w:val="9"/>
        </w:numPr>
        <w:pBdr>
          <w:top w:val="nil"/>
          <w:left w:val="nil"/>
          <w:bottom w:val="nil"/>
          <w:right w:val="nil"/>
          <w:between w:val="nil"/>
        </w:pBdr>
        <w:tabs>
          <w:tab w:val="center" w:pos="4536"/>
          <w:tab w:val="right" w:pos="9072"/>
        </w:tabs>
        <w:spacing w:after="0" w:line="240" w:lineRule="auto"/>
      </w:pPr>
      <w:r>
        <w:rPr>
          <w:color w:val="000000"/>
        </w:rPr>
        <w:t>Hur hanterar man som ambulanspersonal om patienten är väldigt ångestfylld/panikslagen?</w:t>
      </w:r>
    </w:p>
    <w:p w:rsidR="00EE4A61" w:rsidRDefault="00EE4A61">
      <w:pPr>
        <w:pBdr>
          <w:top w:val="nil"/>
          <w:left w:val="nil"/>
          <w:bottom w:val="nil"/>
          <w:right w:val="nil"/>
          <w:between w:val="nil"/>
        </w:pBdr>
        <w:tabs>
          <w:tab w:val="center" w:pos="4536"/>
          <w:tab w:val="right" w:pos="9072"/>
        </w:tabs>
        <w:spacing w:after="0" w:line="240" w:lineRule="auto"/>
        <w:rPr>
          <w:color w:val="000000"/>
        </w:rPr>
      </w:pPr>
    </w:p>
    <w:p w:rsidR="00EE4A61" w:rsidRDefault="002816CE" w:rsidP="006A7122">
      <w:pPr>
        <w:pBdr>
          <w:top w:val="nil"/>
          <w:left w:val="nil"/>
          <w:bottom w:val="nil"/>
          <w:right w:val="nil"/>
          <w:between w:val="nil"/>
        </w:pBdr>
        <w:tabs>
          <w:tab w:val="center" w:pos="4536"/>
          <w:tab w:val="right" w:pos="9072"/>
        </w:tabs>
        <w:spacing w:after="0" w:line="240" w:lineRule="auto"/>
      </w:pPr>
      <w:bookmarkStart w:id="1" w:name="_gjdgxs" w:colFirst="0" w:colLast="0"/>
      <w:bookmarkEnd w:id="1"/>
      <w:r>
        <w:rPr>
          <w:color w:val="000000"/>
        </w:rPr>
        <w:br/>
      </w:r>
    </w:p>
    <w:p w:rsidR="00EE4A61" w:rsidRDefault="00EE4A61">
      <w:pPr>
        <w:pBdr>
          <w:top w:val="nil"/>
          <w:left w:val="nil"/>
          <w:bottom w:val="nil"/>
          <w:right w:val="nil"/>
          <w:between w:val="nil"/>
        </w:pBdr>
        <w:tabs>
          <w:tab w:val="center" w:pos="4536"/>
          <w:tab w:val="right" w:pos="9072"/>
        </w:tabs>
        <w:spacing w:after="0" w:line="240" w:lineRule="auto"/>
        <w:rPr>
          <w:color w:val="000000"/>
        </w:rPr>
      </w:pPr>
    </w:p>
    <w:p w:rsidR="00EE4A61" w:rsidRDefault="00EE4A61">
      <w:pPr>
        <w:ind w:left="720"/>
      </w:pPr>
    </w:p>
    <w:p w:rsidR="00EE4A61" w:rsidRDefault="006A7122" w:rsidP="006A7122">
      <w:r>
        <w:tab/>
      </w:r>
      <w:r>
        <w:tab/>
        <w:t xml:space="preserve"> </w:t>
      </w:r>
      <w:r>
        <w:tab/>
        <w:t xml:space="preserve"> </w:t>
      </w:r>
      <w:r>
        <w:tab/>
        <w:t xml:space="preserve"> </w:t>
      </w:r>
      <w:r>
        <w:tab/>
      </w:r>
      <w:r>
        <w:tab/>
      </w:r>
      <w:r>
        <w:tab/>
      </w:r>
      <w:r>
        <w:tab/>
      </w:r>
      <w:r>
        <w:tab/>
      </w:r>
      <w:r>
        <w:tab/>
      </w:r>
      <w:r>
        <w:tab/>
      </w:r>
      <w:r w:rsidR="002816CE">
        <w:tab/>
      </w:r>
    </w:p>
    <w:p w:rsidR="00EE4A61" w:rsidRDefault="002816CE">
      <w:r>
        <w:tab/>
      </w:r>
      <w:r>
        <w:tab/>
      </w:r>
      <w:r>
        <w:tab/>
      </w:r>
      <w:r>
        <w:tab/>
      </w:r>
      <w:r>
        <w:tab/>
      </w:r>
    </w:p>
    <w:p w:rsidR="00EE4A61" w:rsidRDefault="002816CE">
      <w:r>
        <w:tab/>
      </w:r>
      <w:r>
        <w:tab/>
      </w:r>
      <w:r>
        <w:tab/>
      </w:r>
      <w:r>
        <w:tab/>
      </w:r>
      <w:r>
        <w:tab/>
      </w:r>
      <w:r>
        <w:tab/>
      </w:r>
    </w:p>
    <w:p w:rsidR="00EE4A61" w:rsidRDefault="00EE4A61">
      <w:pPr>
        <w:spacing w:before="240" w:after="240"/>
        <w:rPr>
          <w:sz w:val="36"/>
          <w:szCs w:val="36"/>
        </w:rPr>
      </w:pPr>
    </w:p>
    <w:p w:rsidR="00EE4A61" w:rsidRDefault="006A7122" w:rsidP="006A7122">
      <w:r>
        <w:tab/>
      </w:r>
      <w:r>
        <w:tab/>
      </w:r>
      <w:r>
        <w:tab/>
      </w:r>
    </w:p>
    <w:p w:rsidR="00EE4A61" w:rsidRDefault="00EE4A61">
      <w:pPr>
        <w:spacing w:before="240" w:after="240"/>
        <w:ind w:left="720"/>
      </w:pPr>
    </w:p>
    <w:p w:rsidR="00EE4A61" w:rsidRDefault="00EE4A61">
      <w:pPr>
        <w:spacing w:before="240" w:after="240"/>
      </w:pPr>
    </w:p>
    <w:p w:rsidR="00EE4A61" w:rsidRDefault="00EE4A61">
      <w:pPr>
        <w:spacing w:before="240" w:after="240"/>
        <w:ind w:left="720"/>
      </w:pPr>
    </w:p>
    <w:p w:rsidR="00EE4A61" w:rsidRDefault="00EE4A61">
      <w:pPr>
        <w:spacing w:before="240" w:after="240"/>
      </w:pPr>
    </w:p>
    <w:p w:rsidR="00EE4A61" w:rsidRDefault="00EE4A61">
      <w:pPr>
        <w:spacing w:after="0" w:line="276" w:lineRule="auto"/>
        <w:ind w:left="720"/>
        <w:rPr>
          <w:rFonts w:ascii="Arial" w:eastAsia="Arial" w:hAnsi="Arial" w:cs="Arial"/>
        </w:rPr>
      </w:pPr>
    </w:p>
    <w:p w:rsidR="00EE4A61" w:rsidRDefault="00EE4A61">
      <w:pPr>
        <w:spacing w:after="0" w:line="276" w:lineRule="auto"/>
        <w:rPr>
          <w:rFonts w:ascii="Arial" w:eastAsia="Arial" w:hAnsi="Arial" w:cs="Arial"/>
        </w:rPr>
      </w:pPr>
    </w:p>
    <w:p w:rsidR="00EE4A61" w:rsidRDefault="00EE4A61">
      <w:pPr>
        <w:spacing w:after="0" w:line="276" w:lineRule="auto"/>
        <w:rPr>
          <w:rFonts w:ascii="Arial" w:eastAsia="Arial" w:hAnsi="Arial" w:cs="Arial"/>
        </w:rPr>
      </w:pPr>
    </w:p>
    <w:p w:rsidR="00EE4A61" w:rsidRDefault="00EE4A61">
      <w:pPr>
        <w:spacing w:after="0" w:line="276" w:lineRule="auto"/>
        <w:rPr>
          <w:rFonts w:ascii="Arial" w:eastAsia="Arial" w:hAnsi="Arial" w:cs="Arial"/>
        </w:rPr>
      </w:pPr>
    </w:p>
    <w:p w:rsidR="00EE4A61" w:rsidRDefault="00EE4A61">
      <w:pPr>
        <w:spacing w:after="0" w:line="276" w:lineRule="auto"/>
        <w:rPr>
          <w:rFonts w:ascii="Arial" w:eastAsia="Arial" w:hAnsi="Arial" w:cs="Arial"/>
        </w:rPr>
      </w:pPr>
    </w:p>
    <w:p w:rsidR="00EE4A61" w:rsidRDefault="00EE4A61">
      <w:pPr>
        <w:spacing w:after="0" w:line="276" w:lineRule="auto"/>
        <w:rPr>
          <w:rFonts w:ascii="Arial" w:eastAsia="Arial" w:hAnsi="Arial" w:cs="Arial"/>
        </w:rPr>
      </w:pPr>
    </w:p>
    <w:sectPr w:rsidR="00EE4A61">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289"/>
    <w:multiLevelType w:val="multilevel"/>
    <w:tmpl w:val="BB986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4C1E64"/>
    <w:multiLevelType w:val="multilevel"/>
    <w:tmpl w:val="30DA8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856CAA"/>
    <w:multiLevelType w:val="multilevel"/>
    <w:tmpl w:val="FA94A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8C44A6"/>
    <w:multiLevelType w:val="multilevel"/>
    <w:tmpl w:val="A65EF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141399"/>
    <w:multiLevelType w:val="multilevel"/>
    <w:tmpl w:val="2B12B6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A70F70"/>
    <w:multiLevelType w:val="multilevel"/>
    <w:tmpl w:val="F536C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C73B75"/>
    <w:multiLevelType w:val="multilevel"/>
    <w:tmpl w:val="64BE3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F8D353A"/>
    <w:multiLevelType w:val="multilevel"/>
    <w:tmpl w:val="573E6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0E2D5C"/>
    <w:multiLevelType w:val="multilevel"/>
    <w:tmpl w:val="A8ECD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1553E5"/>
    <w:multiLevelType w:val="multilevel"/>
    <w:tmpl w:val="9B629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DAD27EC"/>
    <w:multiLevelType w:val="multilevel"/>
    <w:tmpl w:val="84787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47F57C2"/>
    <w:multiLevelType w:val="multilevel"/>
    <w:tmpl w:val="DABA9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4462FF9"/>
    <w:multiLevelType w:val="multilevel"/>
    <w:tmpl w:val="2E92F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7671C7C"/>
    <w:multiLevelType w:val="multilevel"/>
    <w:tmpl w:val="E7821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E2256CF"/>
    <w:multiLevelType w:val="multilevel"/>
    <w:tmpl w:val="042A0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0343F79"/>
    <w:multiLevelType w:val="multilevel"/>
    <w:tmpl w:val="A1CEC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B1F30AC"/>
    <w:multiLevelType w:val="multilevel"/>
    <w:tmpl w:val="002AB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C8379DC"/>
    <w:multiLevelType w:val="multilevel"/>
    <w:tmpl w:val="8348F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0"/>
  </w:num>
  <w:num w:numId="3">
    <w:abstractNumId w:val="9"/>
  </w:num>
  <w:num w:numId="4">
    <w:abstractNumId w:val="1"/>
  </w:num>
  <w:num w:numId="5">
    <w:abstractNumId w:val="15"/>
  </w:num>
  <w:num w:numId="6">
    <w:abstractNumId w:val="2"/>
  </w:num>
  <w:num w:numId="7">
    <w:abstractNumId w:val="11"/>
  </w:num>
  <w:num w:numId="8">
    <w:abstractNumId w:val="4"/>
  </w:num>
  <w:num w:numId="9">
    <w:abstractNumId w:val="6"/>
  </w:num>
  <w:num w:numId="10">
    <w:abstractNumId w:val="5"/>
  </w:num>
  <w:num w:numId="11">
    <w:abstractNumId w:val="14"/>
  </w:num>
  <w:num w:numId="12">
    <w:abstractNumId w:val="7"/>
  </w:num>
  <w:num w:numId="13">
    <w:abstractNumId w:val="12"/>
  </w:num>
  <w:num w:numId="14">
    <w:abstractNumId w:val="8"/>
  </w:num>
  <w:num w:numId="15">
    <w:abstractNumId w:val="3"/>
  </w:num>
  <w:num w:numId="16">
    <w:abstractNumId w:val="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A61"/>
    <w:rsid w:val="002816CE"/>
    <w:rsid w:val="006A7122"/>
    <w:rsid w:val="0094703C"/>
    <w:rsid w:val="00EE4A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1B46D"/>
  <w15:docId w15:val="{F55150A5-14FE-4530-93D4-AD51A859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617</Characters>
  <Application>Microsoft Office Word</Application>
  <DocSecurity>4</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Johansson Sofie</dc:creator>
  <cp:lastModifiedBy>Johansson Sofie</cp:lastModifiedBy>
  <cp:revision>2</cp:revision>
  <dcterms:created xsi:type="dcterms:W3CDTF">2019-04-17T13:59:00Z</dcterms:created>
  <dcterms:modified xsi:type="dcterms:W3CDTF">2019-04-17T13:59:00Z</dcterms:modified>
</cp:coreProperties>
</file>